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51" w:rsidRDefault="00D57D51" w:rsidP="00FA79AE">
      <w:pPr>
        <w:pStyle w:val="Standard"/>
        <w:snapToGrid w:val="0"/>
        <w:spacing w:line="54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bookmarkStart w:id="0" w:name="_GoBack"/>
      <w:bookmarkEnd w:id="0"/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國立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中興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大學</w:t>
      </w:r>
      <w:r w:rsidR="00936D40">
        <w:rPr>
          <w:rFonts w:ascii="標楷體" w:eastAsia="標楷體" w:hAnsi="標楷體" w:hint="eastAsia"/>
          <w:b/>
          <w:color w:val="000000"/>
          <w:sz w:val="36"/>
          <w:szCs w:val="24"/>
        </w:rPr>
        <w:t>1</w:t>
      </w:r>
      <w:r w:rsidR="00936D40">
        <w:rPr>
          <w:rFonts w:ascii="標楷體" w:eastAsia="標楷體" w:hAnsi="標楷體"/>
          <w:b/>
          <w:color w:val="000000"/>
          <w:sz w:val="36"/>
          <w:szCs w:val="24"/>
        </w:rPr>
        <w:t>10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學年度第</w:t>
      </w:r>
      <w:r w:rsidR="00780397">
        <w:rPr>
          <w:rFonts w:ascii="Times New Roman" w:eastAsia="標楷體" w:hAnsi="Times New Roman" w:hint="eastAsia"/>
          <w:b/>
          <w:color w:val="000000"/>
          <w:sz w:val="36"/>
          <w:szCs w:val="24"/>
        </w:rPr>
        <w:t>2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學期課程</w:t>
      </w:r>
    </w:p>
    <w:p w:rsidR="00D57D51" w:rsidRPr="009A712D" w:rsidRDefault="006F5A57" w:rsidP="00FA79AE">
      <w:pPr>
        <w:pStyle w:val="Standard"/>
        <w:snapToGrid w:val="0"/>
        <w:spacing w:afterLines="25" w:after="60" w:line="54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因應</w:t>
      </w:r>
      <w:proofErr w:type="gramStart"/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疫情實作類課程採</w:t>
      </w:r>
      <w:proofErr w:type="gramEnd"/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實體教學申請表</w:t>
      </w:r>
    </w:p>
    <w:p w:rsidR="007F1784" w:rsidRPr="008F602D" w:rsidRDefault="007F1784" w:rsidP="008D1274">
      <w:pPr>
        <w:widowControl/>
        <w:spacing w:afterLines="50" w:after="120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BC60A3" w:rsidRPr="008F602D" w:rsidRDefault="008D1274" w:rsidP="00D14E68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開課單位</w:t>
      </w:r>
      <w:r w:rsidR="00BC60A3" w:rsidRPr="008F602D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1985"/>
      </w:tblGrid>
      <w:tr w:rsidR="008D1274" w:rsidRPr="00692544" w:rsidTr="001C700D">
        <w:trPr>
          <w:trHeight w:val="513"/>
        </w:trPr>
        <w:tc>
          <w:tcPr>
            <w:tcW w:w="1555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選課號碼</w:t>
            </w:r>
          </w:p>
        </w:tc>
        <w:tc>
          <w:tcPr>
            <w:tcW w:w="3827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科目名稱</w:t>
            </w:r>
          </w:p>
        </w:tc>
        <w:tc>
          <w:tcPr>
            <w:tcW w:w="2126" w:type="dxa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選課單位</w:t>
            </w:r>
          </w:p>
        </w:tc>
        <w:tc>
          <w:tcPr>
            <w:tcW w:w="1985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C700D" w:rsidTr="001C700D">
        <w:trPr>
          <w:trHeight w:val="850"/>
        </w:trPr>
        <w:tc>
          <w:tcPr>
            <w:tcW w:w="155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C700D" w:rsidTr="001C700D">
        <w:trPr>
          <w:trHeight w:val="850"/>
        </w:trPr>
        <w:tc>
          <w:tcPr>
            <w:tcW w:w="155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D14E68" w:rsidRPr="008F602D" w:rsidRDefault="00D14E68" w:rsidP="00D14E68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BC60A3" w:rsidRDefault="008F602D" w:rsidP="008F602D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F602D">
        <w:rPr>
          <w:rFonts w:ascii="Times New Roman" w:eastAsia="標楷體" w:hAnsi="Times New Roman" w:hint="eastAsia"/>
          <w:b/>
          <w:color w:val="000000"/>
          <w:sz w:val="28"/>
          <w:szCs w:val="28"/>
        </w:rPr>
        <w:t>承辦人：</w:t>
      </w:r>
      <w:r w:rsidRPr="008F602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Pr="008F602D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    </w:t>
      </w:r>
      <w:r w:rsidRPr="008F602D">
        <w:rPr>
          <w:rFonts w:ascii="Times New Roman" w:eastAsia="標楷體" w:hAnsi="Times New Roman"/>
          <w:b/>
          <w:color w:val="000000"/>
          <w:sz w:val="28"/>
          <w:szCs w:val="28"/>
        </w:rPr>
        <w:t>單位主管：</w:t>
      </w:r>
      <w:r w:rsidR="008D1274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      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1C700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021295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="001C700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E352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:rsidR="00692544" w:rsidRPr="00692544" w:rsidRDefault="00692544" w:rsidP="00692544">
      <w:pPr>
        <w:widowControl/>
        <w:spacing w:line="320" w:lineRule="exact"/>
        <w:ind w:left="240" w:hangingChars="100" w:hanging="240"/>
        <w:rPr>
          <w:rFonts w:ascii="標楷體" w:eastAsia="標楷體" w:hAnsi="標楷體" w:cs="新細明體"/>
          <w:bCs/>
          <w:color w:val="000000"/>
          <w:szCs w:val="24"/>
        </w:rPr>
      </w:pPr>
      <w:r w:rsidRPr="00692544">
        <w:rPr>
          <w:rFonts w:ascii="標楷體" w:eastAsia="標楷體" w:hAnsi="標楷體" w:cs="新細明體"/>
          <w:bCs/>
          <w:color w:val="000000"/>
          <w:szCs w:val="24"/>
        </w:rPr>
        <w:t>備註：</w:t>
      </w:r>
    </w:p>
    <w:p w:rsidR="00692544" w:rsidRPr="00692544" w:rsidRDefault="00692544" w:rsidP="00692544">
      <w:pPr>
        <w:pStyle w:val="a7"/>
        <w:widowControl/>
        <w:numPr>
          <w:ilvl w:val="0"/>
          <w:numId w:val="3"/>
        </w:numPr>
        <w:spacing w:line="320" w:lineRule="exact"/>
        <w:ind w:leftChars="0" w:left="568" w:hanging="284"/>
        <w:rPr>
          <w:rFonts w:ascii="標楷體" w:eastAsia="標楷體" w:hAnsi="標楷體" w:cs="Times New Roman"/>
          <w:bCs/>
          <w:color w:val="000000"/>
          <w:szCs w:val="24"/>
        </w:rPr>
      </w:pPr>
      <w:r w:rsidRPr="00692544">
        <w:rPr>
          <w:rFonts w:ascii="標楷體" w:eastAsia="標楷體" w:hAnsi="標楷體" w:cs="Times New Roman"/>
          <w:bCs/>
          <w:color w:val="000000"/>
          <w:szCs w:val="24"/>
        </w:rPr>
        <w:t>本學期課程從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5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月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3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0日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(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一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)起至期末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皆</w:t>
      </w:r>
      <w:proofErr w:type="gramStart"/>
      <w:r w:rsidRPr="00692544">
        <w:rPr>
          <w:rFonts w:ascii="標楷體" w:eastAsia="標楷體" w:hAnsi="標楷體" w:cs="Times New Roman"/>
          <w:bCs/>
          <w:color w:val="000000"/>
          <w:szCs w:val="24"/>
        </w:rPr>
        <w:t>採用</w:t>
      </w:r>
      <w:r w:rsidRPr="00926DEC">
        <w:rPr>
          <w:rFonts w:ascii="標楷體" w:eastAsia="標楷體" w:hAnsi="標楷體" w:cs="Times New Roman"/>
          <w:b/>
          <w:bCs/>
          <w:color w:val="000000"/>
          <w:szCs w:val="24"/>
        </w:rPr>
        <w:t>線上教學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，若教師因</w:t>
      </w:r>
      <w:r w:rsidRPr="00692544">
        <w:rPr>
          <w:rFonts w:ascii="標楷體" w:eastAsia="標楷體" w:hAnsi="標楷體" w:cs="Times New Roman" w:hint="eastAsia"/>
          <w:b/>
          <w:bCs/>
          <w:color w:val="000000"/>
          <w:szCs w:val="24"/>
        </w:rPr>
        <w:t>實驗、實作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等需求，必需採用實體上課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(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應落實防疫管理措施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)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，可用本表申請。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但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若修</w:t>
      </w:r>
      <w:proofErr w:type="gramStart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課生因確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診或需配合防疫要求致無法到課，授課教師應提供替代教學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(</w:t>
      </w:r>
      <w:proofErr w:type="gramStart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例如線上同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步教學或録影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)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及替代評量，以維學生權益</w:t>
      </w:r>
      <w:r w:rsidR="009E5CB0" w:rsidRPr="00692544">
        <w:rPr>
          <w:rFonts w:ascii="標楷體" w:eastAsia="標楷體" w:hAnsi="標楷體" w:cs="新細明體"/>
          <w:bCs/>
          <w:color w:val="000000"/>
          <w:szCs w:val="24"/>
        </w:rPr>
        <w:t>。</w:t>
      </w:r>
    </w:p>
    <w:p w:rsidR="00F8775B" w:rsidRPr="00692544" w:rsidRDefault="008D1274" w:rsidP="00692544">
      <w:pPr>
        <w:pStyle w:val="a7"/>
        <w:widowControl/>
        <w:numPr>
          <w:ilvl w:val="0"/>
          <w:numId w:val="3"/>
        </w:numPr>
        <w:spacing w:line="320" w:lineRule="exact"/>
        <w:ind w:leftChars="0" w:left="568" w:hanging="284"/>
        <w:rPr>
          <w:rFonts w:ascii="標楷體" w:eastAsia="標楷體" w:hAnsi="標楷體" w:cs="Times New Roman"/>
          <w:b/>
          <w:bCs/>
          <w:color w:val="000000"/>
          <w:szCs w:val="24"/>
        </w:rPr>
      </w:pPr>
      <w:proofErr w:type="gramStart"/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本表請於</w:t>
      </w:r>
      <w:proofErr w:type="gramEnd"/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1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11年</w:t>
      </w:r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5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月</w:t>
      </w:r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2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7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日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(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星期五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)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送回負責單位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(日間部請洽課務組；進修學士</w:t>
      </w:r>
      <w:proofErr w:type="gramStart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班洽綜大管理</w:t>
      </w:r>
      <w:proofErr w:type="gramEnd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中心王先生；通識課程請洽通識教育中心陳小姐</w:t>
      </w:r>
      <w:r w:rsidR="00E464EC">
        <w:rPr>
          <w:rFonts w:ascii="標楷體" w:eastAsia="標楷體" w:hAnsi="標楷體" w:cs="新細明體" w:hint="eastAsia"/>
          <w:bCs/>
          <w:color w:val="000000"/>
          <w:szCs w:val="24"/>
        </w:rPr>
        <w:t>)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。</w:t>
      </w:r>
    </w:p>
    <w:sectPr w:rsidR="00F8775B" w:rsidRPr="00692544" w:rsidSect="008D127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6D" w:rsidRDefault="002C346D" w:rsidP="00936D40">
      <w:r>
        <w:separator/>
      </w:r>
    </w:p>
  </w:endnote>
  <w:endnote w:type="continuationSeparator" w:id="0">
    <w:p w:rsidR="002C346D" w:rsidRDefault="002C346D" w:rsidP="009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6D" w:rsidRDefault="002C346D" w:rsidP="00936D40">
      <w:r>
        <w:separator/>
      </w:r>
    </w:p>
  </w:footnote>
  <w:footnote w:type="continuationSeparator" w:id="0">
    <w:p w:rsidR="002C346D" w:rsidRDefault="002C346D" w:rsidP="0093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A9"/>
    <w:multiLevelType w:val="hybridMultilevel"/>
    <w:tmpl w:val="6930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B072C"/>
    <w:multiLevelType w:val="hybridMultilevel"/>
    <w:tmpl w:val="242E70B2"/>
    <w:lvl w:ilvl="0" w:tplc="C0C4ACF0">
      <w:start w:val="1"/>
      <w:numFmt w:val="decimal"/>
      <w:lvlText w:val="(%1)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D562D24"/>
    <w:multiLevelType w:val="hybridMultilevel"/>
    <w:tmpl w:val="E2542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1"/>
    <w:rsid w:val="00021295"/>
    <w:rsid w:val="000A709F"/>
    <w:rsid w:val="000C4B44"/>
    <w:rsid w:val="001378D3"/>
    <w:rsid w:val="001C700D"/>
    <w:rsid w:val="001E5DD4"/>
    <w:rsid w:val="002C346D"/>
    <w:rsid w:val="002F4DD5"/>
    <w:rsid w:val="00307498"/>
    <w:rsid w:val="00334F96"/>
    <w:rsid w:val="003542D6"/>
    <w:rsid w:val="004047F2"/>
    <w:rsid w:val="00405BDF"/>
    <w:rsid w:val="004C52D9"/>
    <w:rsid w:val="004F5897"/>
    <w:rsid w:val="00511E3C"/>
    <w:rsid w:val="005A681A"/>
    <w:rsid w:val="005A7220"/>
    <w:rsid w:val="00641B16"/>
    <w:rsid w:val="00665E40"/>
    <w:rsid w:val="00692544"/>
    <w:rsid w:val="006C47CE"/>
    <w:rsid w:val="006F5A57"/>
    <w:rsid w:val="00762D9B"/>
    <w:rsid w:val="00766F62"/>
    <w:rsid w:val="00780397"/>
    <w:rsid w:val="007A36E5"/>
    <w:rsid w:val="007B1BF0"/>
    <w:rsid w:val="007C3A8A"/>
    <w:rsid w:val="007F1784"/>
    <w:rsid w:val="008042E8"/>
    <w:rsid w:val="00896B21"/>
    <w:rsid w:val="008C1A74"/>
    <w:rsid w:val="008D1274"/>
    <w:rsid w:val="008E352B"/>
    <w:rsid w:val="008E52EC"/>
    <w:rsid w:val="008F602D"/>
    <w:rsid w:val="00926DEC"/>
    <w:rsid w:val="00936D40"/>
    <w:rsid w:val="00960318"/>
    <w:rsid w:val="009870B5"/>
    <w:rsid w:val="009D3453"/>
    <w:rsid w:val="009E5CB0"/>
    <w:rsid w:val="009E605E"/>
    <w:rsid w:val="009E6935"/>
    <w:rsid w:val="00A602A3"/>
    <w:rsid w:val="00A6447A"/>
    <w:rsid w:val="00AC5F10"/>
    <w:rsid w:val="00B1408F"/>
    <w:rsid w:val="00BC60A3"/>
    <w:rsid w:val="00BE214F"/>
    <w:rsid w:val="00BF6358"/>
    <w:rsid w:val="00C03959"/>
    <w:rsid w:val="00C06A56"/>
    <w:rsid w:val="00C20A56"/>
    <w:rsid w:val="00C7426D"/>
    <w:rsid w:val="00C96AE0"/>
    <w:rsid w:val="00D14E68"/>
    <w:rsid w:val="00D41776"/>
    <w:rsid w:val="00D57D51"/>
    <w:rsid w:val="00D73DEE"/>
    <w:rsid w:val="00DF0696"/>
    <w:rsid w:val="00E179FE"/>
    <w:rsid w:val="00E304E2"/>
    <w:rsid w:val="00E464EC"/>
    <w:rsid w:val="00E96554"/>
    <w:rsid w:val="00F8775B"/>
    <w:rsid w:val="00F87A6B"/>
    <w:rsid w:val="00F94368"/>
    <w:rsid w:val="00FA79AE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09ED0-4C0E-4C92-9E2E-01D8A12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D51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D40"/>
    <w:rPr>
      <w:sz w:val="20"/>
      <w:szCs w:val="20"/>
    </w:rPr>
  </w:style>
  <w:style w:type="paragraph" w:styleId="a7">
    <w:name w:val="List Paragraph"/>
    <w:basedOn w:val="a"/>
    <w:uiPriority w:val="34"/>
    <w:qFormat/>
    <w:rsid w:val="00896B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5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DD78-47EC-4F5D-8DE4-BE4F6CA7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2022-05-19T08:08:00Z</cp:lastPrinted>
  <dcterms:created xsi:type="dcterms:W3CDTF">2022-05-20T03:40:00Z</dcterms:created>
  <dcterms:modified xsi:type="dcterms:W3CDTF">2022-05-20T03:40:00Z</dcterms:modified>
</cp:coreProperties>
</file>